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E0B" w14:textId="77777777" w:rsidR="000D402A" w:rsidRPr="00A3504D" w:rsidRDefault="000D402A" w:rsidP="000D402A">
      <w:pPr>
        <w:shd w:val="clear" w:color="auto" w:fill="FFFFFF"/>
        <w:spacing w:after="0" w:line="240" w:lineRule="auto"/>
        <w:jc w:val="center"/>
        <w:rPr>
          <w:rFonts w:ascii="Helvetica" w:eastAsia="Times New Roman" w:hAnsi="Helvetica" w:cs="Helvetica"/>
          <w:b/>
          <w:bCs/>
          <w:color w:val="000000" w:themeColor="text1"/>
          <w:sz w:val="24"/>
          <w:szCs w:val="24"/>
        </w:rPr>
      </w:pPr>
    </w:p>
    <w:p w14:paraId="45D943C3" w14:textId="6119AE79" w:rsidR="003D45F2" w:rsidRPr="00A3504D" w:rsidRDefault="000D402A" w:rsidP="000D402A">
      <w:pPr>
        <w:shd w:val="clear" w:color="auto" w:fill="FFFFFF"/>
        <w:spacing w:after="0" w:line="240" w:lineRule="auto"/>
        <w:jc w:val="center"/>
        <w:rPr>
          <w:rFonts w:ascii="Arial" w:eastAsia="Times New Roman" w:hAnsi="Arial" w:cs="Arial"/>
          <w:color w:val="000000" w:themeColor="text1"/>
          <w:sz w:val="24"/>
          <w:szCs w:val="24"/>
        </w:rPr>
      </w:pPr>
      <w:r w:rsidRPr="00A3504D">
        <w:rPr>
          <w:rFonts w:ascii="Helvetica" w:eastAsia="Times New Roman" w:hAnsi="Helvetica" w:cs="Helvetica"/>
          <w:b/>
          <w:bCs/>
          <w:color w:val="000000" w:themeColor="text1"/>
          <w:sz w:val="24"/>
          <w:szCs w:val="24"/>
        </w:rPr>
        <w:t>Technician for electron microscopy and na</w:t>
      </w:r>
      <w:bookmarkStart w:id="0" w:name="_GoBack"/>
      <w:bookmarkEnd w:id="0"/>
      <w:r w:rsidRPr="00A3504D">
        <w:rPr>
          <w:rFonts w:ascii="Helvetica" w:eastAsia="Times New Roman" w:hAnsi="Helvetica" w:cs="Helvetica"/>
          <w:b/>
          <w:bCs/>
          <w:color w:val="000000" w:themeColor="text1"/>
          <w:sz w:val="24"/>
          <w:szCs w:val="24"/>
        </w:rPr>
        <w:t>noanalytic</w:t>
      </w:r>
      <w:r w:rsidR="003F47CE">
        <w:rPr>
          <w:rFonts w:ascii="Helvetica" w:eastAsia="Times New Roman" w:hAnsi="Helvetica" w:cs="Helvetica"/>
          <w:b/>
          <w:bCs/>
          <w:color w:val="000000" w:themeColor="text1"/>
          <w:sz w:val="24"/>
          <w:szCs w:val="24"/>
        </w:rPr>
        <w:t>s</w:t>
      </w:r>
    </w:p>
    <w:p w14:paraId="5BFCE203" w14:textId="0F777A7D" w:rsidR="000D402A" w:rsidRPr="00A3504D" w:rsidRDefault="003D45F2" w:rsidP="000D402A">
      <w:pPr>
        <w:shd w:val="clear" w:color="auto" w:fill="FFFFFF"/>
        <w:spacing w:after="0" w:line="240" w:lineRule="auto"/>
        <w:jc w:val="both"/>
        <w:rPr>
          <w:rFonts w:ascii="Arial" w:eastAsia="Times New Roman" w:hAnsi="Arial" w:cs="Arial"/>
          <w:color w:val="000000" w:themeColor="text1"/>
          <w:sz w:val="24"/>
          <w:szCs w:val="24"/>
        </w:rPr>
      </w:pPr>
      <w:r w:rsidRPr="00A3504D">
        <w:rPr>
          <w:rFonts w:ascii="Arial" w:eastAsia="Times New Roman" w:hAnsi="Arial" w:cs="Arial"/>
          <w:color w:val="000000" w:themeColor="text1"/>
          <w:sz w:val="24"/>
          <w:szCs w:val="24"/>
        </w:rPr>
        <w:t> </w:t>
      </w:r>
    </w:p>
    <w:p w14:paraId="75BD2C23" w14:textId="3D51358D" w:rsidR="003D45F2" w:rsidRPr="00A3504D" w:rsidRDefault="003D45F2" w:rsidP="003D45F2">
      <w:pPr>
        <w:shd w:val="clear" w:color="auto" w:fill="FFFFFF"/>
        <w:spacing w:after="240" w:line="240" w:lineRule="auto"/>
        <w:jc w:val="both"/>
        <w:rPr>
          <w:rFonts w:ascii="Helvetica" w:eastAsia="Times New Roman" w:hAnsi="Helvetica" w:cs="Helvetica"/>
          <w:color w:val="000000" w:themeColor="text1"/>
          <w:sz w:val="24"/>
          <w:szCs w:val="24"/>
        </w:rPr>
      </w:pPr>
      <w:r w:rsidRPr="00A3504D">
        <w:rPr>
          <w:rFonts w:ascii="Helvetica" w:eastAsia="Times New Roman" w:hAnsi="Helvetica" w:cs="Helvetica"/>
          <w:color w:val="000000" w:themeColor="text1"/>
          <w:sz w:val="24"/>
          <w:szCs w:val="24"/>
        </w:rPr>
        <w:t>The Institute of Geography and Geology at the University of Greifswald has an available post as a full-time (40</w:t>
      </w:r>
      <w:r w:rsidR="00A3504D">
        <w:rPr>
          <w:rFonts w:ascii="Helvetica" w:eastAsia="Times New Roman" w:hAnsi="Helvetica" w:cs="Helvetica"/>
          <w:color w:val="000000" w:themeColor="text1"/>
          <w:sz w:val="24"/>
          <w:szCs w:val="24"/>
        </w:rPr>
        <w:t>-</w:t>
      </w:r>
      <w:r w:rsidRPr="00A3504D">
        <w:rPr>
          <w:rFonts w:ascii="Helvetica" w:eastAsia="Times New Roman" w:hAnsi="Helvetica" w:cs="Helvetica"/>
          <w:color w:val="000000" w:themeColor="text1"/>
          <w:sz w:val="24"/>
          <w:szCs w:val="24"/>
        </w:rPr>
        <w:t xml:space="preserve">hour week) technician to work in the Electron Microbeam Unit. The </w:t>
      </w:r>
      <w:r w:rsidR="003F47CE">
        <w:rPr>
          <w:rFonts w:ascii="Helvetica" w:eastAsia="Times New Roman" w:hAnsi="Helvetica" w:cs="Helvetica"/>
          <w:color w:val="000000" w:themeColor="text1"/>
          <w:sz w:val="24"/>
          <w:szCs w:val="24"/>
        </w:rPr>
        <w:t>successful candidate</w:t>
      </w:r>
      <w:r w:rsidR="003F47CE" w:rsidRPr="00A3504D">
        <w:rPr>
          <w:rFonts w:ascii="Helvetica" w:eastAsia="Times New Roman" w:hAnsi="Helvetica" w:cs="Helvetica"/>
          <w:color w:val="000000" w:themeColor="text1"/>
          <w:sz w:val="24"/>
          <w:szCs w:val="24"/>
        </w:rPr>
        <w:t xml:space="preserve"> </w:t>
      </w:r>
      <w:r w:rsidRPr="00A3504D">
        <w:rPr>
          <w:rFonts w:ascii="Helvetica" w:eastAsia="Times New Roman" w:hAnsi="Helvetica" w:cs="Helvetica"/>
          <w:color w:val="000000" w:themeColor="text1"/>
          <w:sz w:val="24"/>
          <w:szCs w:val="24"/>
        </w:rPr>
        <w:t xml:space="preserve">can be employed at the highest technician </w:t>
      </w:r>
      <w:r w:rsidR="003F47CE">
        <w:rPr>
          <w:rFonts w:ascii="Helvetica" w:eastAsia="Times New Roman" w:hAnsi="Helvetica" w:cs="Helvetica"/>
          <w:color w:val="000000" w:themeColor="text1"/>
          <w:sz w:val="24"/>
          <w:szCs w:val="24"/>
        </w:rPr>
        <w:t xml:space="preserve">pay </w:t>
      </w:r>
      <w:r w:rsidRPr="00A3504D">
        <w:rPr>
          <w:rFonts w:ascii="Helvetica" w:eastAsia="Times New Roman" w:hAnsi="Helvetica" w:cs="Helvetica"/>
          <w:color w:val="000000" w:themeColor="text1"/>
          <w:sz w:val="24"/>
          <w:szCs w:val="24"/>
        </w:rPr>
        <w:t xml:space="preserve">grade of E9b and will be integrated into the research group of Economic Geology and Mineralogy. The facility also </w:t>
      </w:r>
      <w:r w:rsidR="003F47CE">
        <w:rPr>
          <w:rFonts w:ascii="Helvetica" w:eastAsia="Times New Roman" w:hAnsi="Helvetica" w:cs="Helvetica"/>
          <w:color w:val="000000" w:themeColor="text1"/>
          <w:sz w:val="24"/>
          <w:szCs w:val="24"/>
        </w:rPr>
        <w:t>provides services for other academic disciplines</w:t>
      </w:r>
      <w:r w:rsidRPr="00A3504D">
        <w:rPr>
          <w:rFonts w:ascii="Helvetica" w:eastAsia="Times New Roman" w:hAnsi="Helvetica" w:cs="Helvetica"/>
          <w:color w:val="000000" w:themeColor="text1"/>
          <w:sz w:val="24"/>
          <w:szCs w:val="24"/>
        </w:rPr>
        <w:t xml:space="preserve">, in particular physics, biochemistry and material sciences. The unit is equipped with scanning electron microscopy (SEM), </w:t>
      </w:r>
      <w:r w:rsidR="00D95081" w:rsidRPr="00A3504D">
        <w:rPr>
          <w:rFonts w:ascii="Helvetica" w:eastAsia="Times New Roman" w:hAnsi="Helvetica" w:cs="Helvetica"/>
          <w:color w:val="000000" w:themeColor="text1"/>
          <w:sz w:val="24"/>
          <w:szCs w:val="24"/>
        </w:rPr>
        <w:t>cross beam</w:t>
      </w:r>
      <w:r w:rsidRPr="00A3504D">
        <w:rPr>
          <w:rFonts w:ascii="Helvetica" w:eastAsia="Times New Roman" w:hAnsi="Helvetica" w:cs="Helvetica"/>
          <w:color w:val="000000" w:themeColor="text1"/>
          <w:sz w:val="24"/>
          <w:szCs w:val="24"/>
        </w:rPr>
        <w:t xml:space="preserve"> focused ion beam (FIB)-SEM and transmission electron microscopy (TEM) that host a range of microanalytical devices and procedures (EDX, EBSD, ion-polishing, slice-and-view microscopy, cryo. etc) for microbeam analyses of nanoscale structures in minerals, metals and synthetic materials. The candidate is expected to undertake sample preparation of various materials and to operate, supervise, train and maintain the usage of the equipment. An ideal candidate will bring expertise in FIB-SEM and/or TEM microscopy.</w:t>
      </w:r>
    </w:p>
    <w:p w14:paraId="75531F57" w14:textId="77777777" w:rsidR="003D45F2" w:rsidRPr="00A3504D" w:rsidRDefault="003D45F2" w:rsidP="003D45F2">
      <w:pPr>
        <w:shd w:val="clear" w:color="auto" w:fill="FFFFFF"/>
        <w:spacing w:after="24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The candidate is expected to have good written and oral communication skills in German and/or English, and accurately maintain detailed written records. Participation in project meetings may be required, which includes involvement in report writing, applications and planning. A willingness to improve language skills in both German and English is expected.</w:t>
      </w:r>
    </w:p>
    <w:p w14:paraId="10E64AB7" w14:textId="77777777" w:rsidR="003D45F2" w:rsidRPr="00A3504D" w:rsidRDefault="003D45F2" w:rsidP="003D45F2">
      <w:pPr>
        <w:shd w:val="clear" w:color="auto" w:fill="FFFFFF"/>
        <w:spacing w:after="240" w:line="240" w:lineRule="auto"/>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lang w:val="en-GB"/>
        </w:rPr>
        <w:t>The main duties are:</w:t>
      </w:r>
    </w:p>
    <w:p w14:paraId="6DCCF691" w14:textId="77777777"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Primary operator and trainer of the SEM, FIB-SEM and TEM instruments</w:t>
      </w:r>
    </w:p>
    <w:p w14:paraId="6B1BF955" w14:textId="77777777"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Sample preparation for TEM and FIB-SEM including ion milling and lamellae preparations</w:t>
      </w:r>
    </w:p>
    <w:p w14:paraId="2B391802" w14:textId="77777777"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High-resolution SEM imaging using secondary electron and backscattered electron detectors</w:t>
      </w:r>
    </w:p>
    <w:p w14:paraId="485ACE62" w14:textId="6F803F22"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SEM elemental mapping by EDS</w:t>
      </w:r>
    </w:p>
    <w:p w14:paraId="5EAC4E48" w14:textId="2602DE2F"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STEM/TEM imaging, SAED and EDS analysis</w:t>
      </w:r>
    </w:p>
    <w:p w14:paraId="13440157" w14:textId="66F401A0"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Assist</w:t>
      </w:r>
      <w:r w:rsidR="003F47CE">
        <w:rPr>
          <w:rFonts w:ascii="Helvetica" w:eastAsia="Times New Roman" w:hAnsi="Helvetica" w:cs="Helvetica"/>
          <w:color w:val="000000" w:themeColor="text1"/>
          <w:sz w:val="24"/>
          <w:szCs w:val="24"/>
        </w:rPr>
        <w:t>ance</w:t>
      </w:r>
      <w:r w:rsidRPr="00A3504D">
        <w:rPr>
          <w:rFonts w:ascii="Helvetica" w:eastAsia="Times New Roman" w:hAnsi="Helvetica" w:cs="Helvetica"/>
          <w:color w:val="000000" w:themeColor="text1"/>
          <w:sz w:val="24"/>
          <w:szCs w:val="24"/>
        </w:rPr>
        <w:t xml:space="preserve"> with general lab maintenance of the electron microbeam unit</w:t>
      </w:r>
    </w:p>
    <w:p w14:paraId="32F430A3" w14:textId="1AA3DD21"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Assist</w:t>
      </w:r>
      <w:r w:rsidR="003F47CE">
        <w:rPr>
          <w:rFonts w:ascii="Helvetica" w:eastAsia="Times New Roman" w:hAnsi="Helvetica" w:cs="Helvetica"/>
          <w:color w:val="000000" w:themeColor="text1"/>
          <w:sz w:val="24"/>
          <w:szCs w:val="24"/>
        </w:rPr>
        <w:t>ance</w:t>
      </w:r>
      <w:r w:rsidRPr="00A3504D">
        <w:rPr>
          <w:rFonts w:ascii="Helvetica" w:eastAsia="Times New Roman" w:hAnsi="Helvetica" w:cs="Helvetica"/>
          <w:color w:val="000000" w:themeColor="text1"/>
          <w:sz w:val="24"/>
          <w:szCs w:val="24"/>
        </w:rPr>
        <w:t xml:space="preserve"> with lab safety and training of new users</w:t>
      </w:r>
    </w:p>
    <w:p w14:paraId="5CFAA25F" w14:textId="57127B07"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r w:rsidRPr="00A3504D">
        <w:rPr>
          <w:rFonts w:ascii="Symbol" w:eastAsia="Times New Roman" w:hAnsi="Symbol" w:cs="Arial"/>
          <w:color w:val="000000" w:themeColor="text1"/>
          <w:sz w:val="24"/>
          <w:szCs w:val="24"/>
        </w:rPr>
        <w:t></w:t>
      </w:r>
      <w:r w:rsidRPr="00A3504D">
        <w:rPr>
          <w:rFonts w:ascii="Times New Roman" w:eastAsia="Times New Roman" w:hAnsi="Times New Roman" w:cs="Times New Roman"/>
          <w:color w:val="000000" w:themeColor="text1"/>
          <w:sz w:val="14"/>
          <w:szCs w:val="14"/>
        </w:rPr>
        <w:t>  </w:t>
      </w:r>
      <w:r w:rsidRPr="00A3504D">
        <w:rPr>
          <w:rFonts w:ascii="Helvetica" w:eastAsia="Times New Roman" w:hAnsi="Helvetica" w:cs="Helvetica"/>
          <w:color w:val="000000" w:themeColor="text1"/>
          <w:sz w:val="24"/>
          <w:szCs w:val="24"/>
        </w:rPr>
        <w:t>Ordering of supplies and consumables</w:t>
      </w:r>
    </w:p>
    <w:p w14:paraId="16340974" w14:textId="4838AFC8" w:rsidR="003D45F2" w:rsidRPr="00A3504D" w:rsidRDefault="003D45F2" w:rsidP="003D45F2">
      <w:pPr>
        <w:shd w:val="clear" w:color="auto" w:fill="FFFFFF"/>
        <w:spacing w:after="0" w:line="240" w:lineRule="auto"/>
        <w:ind w:left="945"/>
        <w:rPr>
          <w:rFonts w:ascii="Arial" w:eastAsia="Times New Roman" w:hAnsi="Arial" w:cs="Arial"/>
          <w:color w:val="000000" w:themeColor="text1"/>
          <w:sz w:val="24"/>
          <w:szCs w:val="24"/>
        </w:rPr>
      </w:pPr>
    </w:p>
    <w:p w14:paraId="655B730B" w14:textId="77777777" w:rsidR="003D45F2" w:rsidRPr="00A3504D" w:rsidRDefault="003D45F2" w:rsidP="003D45F2">
      <w:pPr>
        <w:shd w:val="clear" w:color="auto" w:fill="FFFFFF"/>
        <w:spacing w:after="0" w:line="240" w:lineRule="auto"/>
        <w:rPr>
          <w:rFonts w:ascii="Arial" w:eastAsia="Times New Roman" w:hAnsi="Arial" w:cs="Arial"/>
          <w:color w:val="000000" w:themeColor="text1"/>
          <w:sz w:val="24"/>
          <w:szCs w:val="24"/>
        </w:rPr>
      </w:pPr>
      <w:r w:rsidRPr="00A3504D">
        <w:rPr>
          <w:rFonts w:ascii="Helvetica" w:eastAsia="Times New Roman" w:hAnsi="Helvetica" w:cs="Helvetica"/>
          <w:b/>
          <w:bCs/>
          <w:color w:val="000000" w:themeColor="text1"/>
          <w:sz w:val="24"/>
          <w:szCs w:val="24"/>
        </w:rPr>
        <w:t>Qualifications</w:t>
      </w:r>
    </w:p>
    <w:p w14:paraId="005946EA" w14:textId="716C6361"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Appropriate technical qualifications or equivalent practical experience</w:t>
      </w:r>
      <w:r w:rsidR="003576DD" w:rsidRPr="00A3504D">
        <w:rPr>
          <w:rFonts w:ascii="Helvetica" w:eastAsia="Times New Roman" w:hAnsi="Helvetica" w:cs="Helvetica"/>
          <w:color w:val="000000" w:themeColor="text1"/>
          <w:sz w:val="24"/>
          <w:szCs w:val="24"/>
        </w:rPr>
        <w:t xml:space="preserve"> </w:t>
      </w:r>
      <w:r w:rsidRPr="00A3504D">
        <w:rPr>
          <w:rFonts w:ascii="Helvetica" w:eastAsia="Times New Roman" w:hAnsi="Helvetica" w:cs="Helvetica"/>
          <w:color w:val="000000" w:themeColor="text1"/>
          <w:sz w:val="24"/>
          <w:szCs w:val="24"/>
        </w:rPr>
        <w:t>in electron microscopy</w:t>
      </w:r>
      <w:r w:rsidR="003576DD" w:rsidRPr="00A3504D">
        <w:rPr>
          <w:rFonts w:ascii="Helvetica" w:eastAsia="Times New Roman" w:hAnsi="Helvetica" w:cs="Helvetica"/>
          <w:color w:val="000000" w:themeColor="text1"/>
          <w:sz w:val="24"/>
          <w:szCs w:val="24"/>
        </w:rPr>
        <w:t>, especially FIB/SEM or TEM</w:t>
      </w:r>
      <w:r w:rsidRPr="00A3504D">
        <w:rPr>
          <w:rFonts w:ascii="Helvetica" w:eastAsia="Times New Roman" w:hAnsi="Helvetica" w:cs="Helvetica"/>
          <w:color w:val="000000" w:themeColor="text1"/>
          <w:sz w:val="24"/>
          <w:szCs w:val="24"/>
        </w:rPr>
        <w:t>.</w:t>
      </w:r>
    </w:p>
    <w:p w14:paraId="7C023148" w14:textId="77777777"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 </w:t>
      </w:r>
    </w:p>
    <w:p w14:paraId="11598F68" w14:textId="044368B5" w:rsidR="003F47CE" w:rsidRDefault="003D45F2" w:rsidP="003F47CE">
      <w:pPr>
        <w:jc w:val="both"/>
        <w:rPr>
          <w:rFonts w:ascii="Arial" w:hAnsi="Arial"/>
        </w:rPr>
      </w:pPr>
      <w:r w:rsidRPr="00A3504D">
        <w:rPr>
          <w:rFonts w:ascii="Helvetica" w:eastAsia="Times New Roman" w:hAnsi="Helvetica" w:cs="Helvetica"/>
          <w:color w:val="000000" w:themeColor="text1"/>
          <w:sz w:val="24"/>
          <w:szCs w:val="24"/>
        </w:rPr>
        <w:t>To apply for this position (22/M11) please send your application, which should include a cover letter stating your motivation and a detailed CV as one pdf file by email to:  </w:t>
      </w:r>
      <w:hyperlink r:id="rId4" w:tgtFrame="_blank" w:history="1">
        <w:r w:rsidRPr="00A3504D">
          <w:rPr>
            <w:rFonts w:ascii="Helvetica" w:eastAsia="Times New Roman" w:hAnsi="Helvetica" w:cs="Helvetica"/>
            <w:color w:val="000000" w:themeColor="text1"/>
            <w:sz w:val="24"/>
            <w:szCs w:val="24"/>
            <w:u w:val="single"/>
          </w:rPr>
          <w:t>bewerbung@uni-greifswald.de</w:t>
        </w:r>
      </w:hyperlink>
      <w:r w:rsidRPr="00A3504D">
        <w:rPr>
          <w:rFonts w:ascii="Helvetica" w:eastAsia="Times New Roman" w:hAnsi="Helvetica" w:cs="Helvetica"/>
          <w:color w:val="000000" w:themeColor="text1"/>
          <w:sz w:val="24"/>
          <w:szCs w:val="24"/>
        </w:rPr>
        <w:t>.</w:t>
      </w:r>
      <w:r w:rsidR="00B73254" w:rsidRPr="00A3504D">
        <w:rPr>
          <w:rFonts w:ascii="Helvetica" w:eastAsia="Times New Roman" w:hAnsi="Helvetica" w:cs="Helvetica"/>
          <w:color w:val="000000" w:themeColor="text1"/>
          <w:sz w:val="24"/>
          <w:szCs w:val="24"/>
        </w:rPr>
        <w:t xml:space="preserve"> </w:t>
      </w:r>
      <w:r w:rsidR="003F47CE">
        <w:rPr>
          <w:rFonts w:ascii="Helvetica" w:eastAsia="Times New Roman" w:hAnsi="Helvetica" w:cs="Helvetica"/>
          <w:color w:val="000000" w:themeColor="text1"/>
          <w:sz w:val="24"/>
          <w:szCs w:val="24"/>
        </w:rPr>
        <w:t>A</w:t>
      </w:r>
      <w:r w:rsidR="003F47CE">
        <w:rPr>
          <w:rFonts w:ascii="Arial" w:hAnsi="Arial"/>
          <w:color w:val="121212"/>
          <w:sz w:val="24"/>
          <w:szCs w:val="24"/>
        </w:rPr>
        <w:t>pplications from women are particularly welcome and will be treated with priority if they have the same qualifications and as long as there are no clear reasons which make a fellow applicant more suitable.</w:t>
      </w:r>
      <w:r w:rsidR="003F47CE">
        <w:rPr>
          <w:rFonts w:ascii="Arial" w:hAnsi="Arial"/>
        </w:rPr>
        <w:t xml:space="preserve"> </w:t>
      </w:r>
    </w:p>
    <w:p w14:paraId="33DF421A" w14:textId="77777777" w:rsidR="003F47CE" w:rsidRDefault="003F47CE" w:rsidP="003F47CE">
      <w:pPr>
        <w:jc w:val="both"/>
        <w:rPr>
          <w:rFonts w:ascii="Arial" w:hAnsi="Arial"/>
          <w:color w:val="121212"/>
          <w:sz w:val="24"/>
          <w:szCs w:val="24"/>
        </w:rPr>
      </w:pPr>
      <w:r>
        <w:rPr>
          <w:rFonts w:ascii="Arial" w:hAnsi="Arial"/>
          <w:color w:val="121212"/>
          <w:sz w:val="24"/>
          <w:szCs w:val="24"/>
        </w:rPr>
        <w:lastRenderedPageBreak/>
        <w:t>Severely disabled applicants with the same qualifications will be considered with preference.</w:t>
      </w:r>
    </w:p>
    <w:p w14:paraId="109F2CD3" w14:textId="77777777" w:rsidR="003F47CE" w:rsidRDefault="003F47CE" w:rsidP="003F47CE">
      <w:pPr>
        <w:pStyle w:val="Formatvorlage"/>
        <w:shd w:val="clear" w:color="auto" w:fill="FEFFFD"/>
        <w:jc w:val="both"/>
        <w:rPr>
          <w:lang w:val="en-US"/>
        </w:rPr>
      </w:pPr>
      <w:r>
        <w:rPr>
          <w:lang w:val="en-US"/>
        </w:rPr>
        <w:t>Unfortunately, application costs (e.g. travel expenses for interviews) will not be reimbursed by the State of Mecklenburg-Vorpommern.</w:t>
      </w:r>
    </w:p>
    <w:p w14:paraId="04F12C5F" w14:textId="77777777"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 </w:t>
      </w:r>
    </w:p>
    <w:p w14:paraId="333FFC06" w14:textId="1F5D227C" w:rsidR="003D45F2" w:rsidRPr="00A3504D" w:rsidRDefault="00A3504D" w:rsidP="003D45F2">
      <w:pPr>
        <w:shd w:val="clear" w:color="auto" w:fill="FFFFFF"/>
        <w:spacing w:after="0" w:line="240" w:lineRule="auto"/>
        <w:jc w:val="both"/>
        <w:rPr>
          <w:rFonts w:ascii="Arial" w:eastAsia="Times New Roman" w:hAnsi="Arial" w:cs="Arial"/>
          <w:color w:val="000000" w:themeColor="text1"/>
          <w:sz w:val="24"/>
          <w:szCs w:val="24"/>
        </w:rPr>
      </w:pPr>
      <w:r>
        <w:rPr>
          <w:rFonts w:ascii="Helvetica" w:eastAsia="Times New Roman" w:hAnsi="Helvetica" w:cs="Helvetica"/>
          <w:color w:val="000000" w:themeColor="text1"/>
          <w:sz w:val="24"/>
          <w:szCs w:val="24"/>
        </w:rPr>
        <w:t>The d</w:t>
      </w:r>
      <w:r w:rsidR="003D45F2" w:rsidRPr="00A3504D">
        <w:rPr>
          <w:rFonts w:ascii="Helvetica" w:eastAsia="Times New Roman" w:hAnsi="Helvetica" w:cs="Helvetica"/>
          <w:color w:val="000000" w:themeColor="text1"/>
          <w:sz w:val="24"/>
          <w:szCs w:val="24"/>
        </w:rPr>
        <w:t>eadline for applications is </w:t>
      </w:r>
      <w:r w:rsidR="003F47CE" w:rsidRPr="00E06A45">
        <w:rPr>
          <w:rFonts w:ascii="Helvetica" w:eastAsia="Times New Roman" w:hAnsi="Helvetica" w:cs="Helvetica"/>
          <w:b/>
          <w:color w:val="000000" w:themeColor="text1"/>
          <w:sz w:val="24"/>
          <w:szCs w:val="24"/>
        </w:rPr>
        <w:t>6</w:t>
      </w:r>
      <w:r w:rsidR="003F47CE">
        <w:rPr>
          <w:rFonts w:ascii="Helvetica" w:eastAsia="Times New Roman" w:hAnsi="Helvetica" w:cs="Helvetica"/>
          <w:color w:val="000000" w:themeColor="text1"/>
          <w:sz w:val="24"/>
          <w:szCs w:val="24"/>
        </w:rPr>
        <w:t xml:space="preserve"> </w:t>
      </w:r>
      <w:r w:rsidR="003D45F2" w:rsidRPr="00A3504D">
        <w:rPr>
          <w:rFonts w:ascii="Helvetica" w:eastAsia="Times New Roman" w:hAnsi="Helvetica" w:cs="Helvetica"/>
          <w:b/>
          <w:bCs/>
          <w:color w:val="000000" w:themeColor="text1"/>
          <w:sz w:val="24"/>
          <w:szCs w:val="24"/>
        </w:rPr>
        <w:t>July 2022</w:t>
      </w:r>
    </w:p>
    <w:p w14:paraId="38B43EE8" w14:textId="77777777"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 </w:t>
      </w:r>
    </w:p>
    <w:p w14:paraId="75DE241E" w14:textId="77777777"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The official announcement for the position (in German) is available at:</w:t>
      </w:r>
    </w:p>
    <w:p w14:paraId="661C8AEE" w14:textId="77777777"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 </w:t>
      </w:r>
    </w:p>
    <w:p w14:paraId="3CA9FC3D" w14:textId="135D8012" w:rsidR="00D95081" w:rsidRPr="00A3504D" w:rsidRDefault="00C710F8" w:rsidP="003D45F2">
      <w:pPr>
        <w:shd w:val="clear" w:color="auto" w:fill="FFFFFF"/>
        <w:spacing w:after="0" w:line="240" w:lineRule="auto"/>
        <w:jc w:val="both"/>
        <w:rPr>
          <w:color w:val="000000" w:themeColor="text1"/>
        </w:rPr>
      </w:pPr>
      <w:hyperlink r:id="rId5" w:history="1">
        <w:r w:rsidR="00D95081" w:rsidRPr="00A3504D">
          <w:rPr>
            <w:rStyle w:val="Hyperlink"/>
            <w:color w:val="000000" w:themeColor="text1"/>
          </w:rPr>
          <w:t>https://www.uni-greifswald.de/universitaet/information/stellenausschreibungen/nichtwissenschaftliches-personal/stellenausschreibung/n/technische-mitarbeiterin-bzw-technischer-mitarbeiter-fuer-die-elektronen-mikroskopie-und-nanoanalytik-22-m11/</w:t>
        </w:r>
      </w:hyperlink>
    </w:p>
    <w:p w14:paraId="694EE7F2" w14:textId="73F943C6"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 </w:t>
      </w:r>
    </w:p>
    <w:p w14:paraId="132518F1" w14:textId="77777777" w:rsidR="003D45F2" w:rsidRPr="00A3504D" w:rsidRDefault="003D45F2" w:rsidP="003D45F2">
      <w:pPr>
        <w:shd w:val="clear" w:color="auto" w:fill="FFFFFF"/>
        <w:spacing w:after="0" w:line="240" w:lineRule="auto"/>
        <w:jc w:val="both"/>
        <w:rPr>
          <w:rFonts w:ascii="Arial" w:eastAsia="Times New Roman" w:hAnsi="Arial" w:cs="Arial"/>
          <w:color w:val="000000" w:themeColor="text1"/>
          <w:sz w:val="24"/>
          <w:szCs w:val="24"/>
        </w:rPr>
      </w:pPr>
      <w:r w:rsidRPr="00A3504D">
        <w:rPr>
          <w:rFonts w:ascii="Helvetica" w:eastAsia="Times New Roman" w:hAnsi="Helvetica" w:cs="Helvetica"/>
          <w:color w:val="000000" w:themeColor="text1"/>
          <w:sz w:val="24"/>
          <w:szCs w:val="24"/>
        </w:rPr>
        <w:t>For further questions about the position feel free to contact Laurence Warr directly: </w:t>
      </w:r>
      <w:hyperlink r:id="rId6" w:tgtFrame="_blank" w:history="1">
        <w:r w:rsidRPr="00A3504D">
          <w:rPr>
            <w:rFonts w:ascii="Helvetica" w:eastAsia="Times New Roman" w:hAnsi="Helvetica" w:cs="Helvetica"/>
            <w:color w:val="000000" w:themeColor="text1"/>
            <w:sz w:val="24"/>
            <w:szCs w:val="24"/>
            <w:u w:val="single"/>
          </w:rPr>
          <w:t>warr@uni-greifswald.de</w:t>
        </w:r>
      </w:hyperlink>
      <w:r w:rsidRPr="00A3504D">
        <w:rPr>
          <w:rFonts w:ascii="Helvetica" w:eastAsia="Times New Roman" w:hAnsi="Helvetica" w:cs="Helvetica"/>
          <w:color w:val="000000" w:themeColor="text1"/>
          <w:sz w:val="24"/>
          <w:szCs w:val="24"/>
        </w:rPr>
        <w:t>. </w:t>
      </w:r>
    </w:p>
    <w:p w14:paraId="113A89DB" w14:textId="77777777" w:rsidR="00DF7EB3" w:rsidRPr="00A3504D" w:rsidRDefault="00C710F8">
      <w:pPr>
        <w:rPr>
          <w:color w:val="000000" w:themeColor="text1"/>
        </w:rPr>
      </w:pPr>
    </w:p>
    <w:sectPr w:rsidR="00DF7EB3" w:rsidRPr="00A3504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DI3MTEwMDQ2MLJQ0lEKTi0uzszPAykwrgUAY/RR4iwAAAA="/>
  </w:docVars>
  <w:rsids>
    <w:rsidRoot w:val="003D45F2"/>
    <w:rsid w:val="000D402A"/>
    <w:rsid w:val="001A31F1"/>
    <w:rsid w:val="001C6BA4"/>
    <w:rsid w:val="00221E2B"/>
    <w:rsid w:val="003576DD"/>
    <w:rsid w:val="00375DA0"/>
    <w:rsid w:val="003D45F2"/>
    <w:rsid w:val="003F47CE"/>
    <w:rsid w:val="00774195"/>
    <w:rsid w:val="007C0241"/>
    <w:rsid w:val="00A3504D"/>
    <w:rsid w:val="00B73254"/>
    <w:rsid w:val="00C710F8"/>
    <w:rsid w:val="00C77C5E"/>
    <w:rsid w:val="00D205EF"/>
    <w:rsid w:val="00D95081"/>
    <w:rsid w:val="00E00D15"/>
    <w:rsid w:val="00E06A45"/>
    <w:rsid w:val="00E4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C420"/>
  <w15:chartTrackingRefBased/>
  <w15:docId w15:val="{B00A00FB-3E37-4473-B17D-C695D663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F2"/>
    <w:rPr>
      <w:color w:val="0000FF"/>
      <w:u w:val="single"/>
    </w:rPr>
  </w:style>
  <w:style w:type="character" w:customStyle="1" w:styleId="il">
    <w:name w:val="il"/>
    <w:basedOn w:val="DefaultParagraphFont"/>
    <w:rsid w:val="003D45F2"/>
  </w:style>
  <w:style w:type="character" w:styleId="CommentReference">
    <w:name w:val="annotation reference"/>
    <w:basedOn w:val="DefaultParagraphFont"/>
    <w:uiPriority w:val="99"/>
    <w:semiHidden/>
    <w:unhideWhenUsed/>
    <w:rsid w:val="003D45F2"/>
    <w:rPr>
      <w:sz w:val="16"/>
      <w:szCs w:val="16"/>
    </w:rPr>
  </w:style>
  <w:style w:type="paragraph" w:styleId="CommentText">
    <w:name w:val="annotation text"/>
    <w:basedOn w:val="Normal"/>
    <w:link w:val="CommentTextChar"/>
    <w:uiPriority w:val="99"/>
    <w:semiHidden/>
    <w:unhideWhenUsed/>
    <w:rsid w:val="003D45F2"/>
    <w:pPr>
      <w:spacing w:line="240" w:lineRule="auto"/>
    </w:pPr>
    <w:rPr>
      <w:sz w:val="20"/>
      <w:szCs w:val="20"/>
    </w:rPr>
  </w:style>
  <w:style w:type="character" w:customStyle="1" w:styleId="CommentTextChar">
    <w:name w:val="Comment Text Char"/>
    <w:basedOn w:val="DefaultParagraphFont"/>
    <w:link w:val="CommentText"/>
    <w:uiPriority w:val="99"/>
    <w:semiHidden/>
    <w:rsid w:val="003D45F2"/>
    <w:rPr>
      <w:sz w:val="20"/>
      <w:szCs w:val="20"/>
    </w:rPr>
  </w:style>
  <w:style w:type="paragraph" w:styleId="CommentSubject">
    <w:name w:val="annotation subject"/>
    <w:basedOn w:val="CommentText"/>
    <w:next w:val="CommentText"/>
    <w:link w:val="CommentSubjectChar"/>
    <w:uiPriority w:val="99"/>
    <w:semiHidden/>
    <w:unhideWhenUsed/>
    <w:rsid w:val="003D45F2"/>
    <w:rPr>
      <w:b/>
      <w:bCs/>
    </w:rPr>
  </w:style>
  <w:style w:type="character" w:customStyle="1" w:styleId="CommentSubjectChar">
    <w:name w:val="Comment Subject Char"/>
    <w:basedOn w:val="CommentTextChar"/>
    <w:link w:val="CommentSubject"/>
    <w:uiPriority w:val="99"/>
    <w:semiHidden/>
    <w:rsid w:val="003D45F2"/>
    <w:rPr>
      <w:b/>
      <w:bCs/>
      <w:sz w:val="20"/>
      <w:szCs w:val="20"/>
    </w:rPr>
  </w:style>
  <w:style w:type="paragraph" w:styleId="BalloonText">
    <w:name w:val="Balloon Text"/>
    <w:basedOn w:val="Normal"/>
    <w:link w:val="BalloonTextChar"/>
    <w:uiPriority w:val="99"/>
    <w:semiHidden/>
    <w:unhideWhenUsed/>
    <w:rsid w:val="003D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5081"/>
    <w:rPr>
      <w:color w:val="605E5C"/>
      <w:shd w:val="clear" w:color="auto" w:fill="E1DFDD"/>
    </w:rPr>
  </w:style>
  <w:style w:type="paragraph" w:styleId="Revision">
    <w:name w:val="Revision"/>
    <w:hidden/>
    <w:uiPriority w:val="99"/>
    <w:semiHidden/>
    <w:rsid w:val="00A3504D"/>
    <w:pPr>
      <w:spacing w:after="0" w:line="240" w:lineRule="auto"/>
    </w:pPr>
  </w:style>
  <w:style w:type="paragraph" w:customStyle="1" w:styleId="Formatvorlage">
    <w:name w:val="Formatvorlage"/>
    <w:rsid w:val="003F47CE"/>
    <w:pPr>
      <w:widowControl w:val="0"/>
      <w:spacing w:after="0" w:line="240" w:lineRule="auto"/>
    </w:pPr>
    <w:rPr>
      <w:rFonts w:ascii="Arial" w:eastAsia="Times New Roman" w:hAnsi="Arial" w:cs="Arial"/>
      <w:sz w:val="24"/>
      <w:szCs w:val="24"/>
      <w:lang w:val="de-DE" w:eastAsia="de-DE"/>
    </w:rPr>
  </w:style>
  <w:style w:type="character" w:styleId="FollowedHyperlink">
    <w:name w:val="FollowedHyperlink"/>
    <w:basedOn w:val="DefaultParagraphFont"/>
    <w:uiPriority w:val="99"/>
    <w:semiHidden/>
    <w:unhideWhenUsed/>
    <w:rsid w:val="003F4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uni-greifswald.de" TargetMode="External"/><Relationship Id="rId5" Type="http://schemas.openxmlformats.org/officeDocument/2006/relationships/hyperlink" Target="https://www.uni-greifswald.de/universitaet/information/stellenausschreibungen/nichtwissenschaftliches-personal/stellenausschreibung/n/technische-mitarbeiterin-bzw-technischer-mitarbeiter-fuer-die-elektronen-mikroskopie-und-nanoanalytik-22-m11/" TargetMode="External"/><Relationship Id="rId4" Type="http://schemas.openxmlformats.org/officeDocument/2006/relationships/hyperlink" Target="mailto:bewerbung@uni-greifswa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GrathoffDELL</dc:creator>
  <cp:keywords/>
  <dc:description/>
  <cp:lastModifiedBy>Laurence Warr</cp:lastModifiedBy>
  <cp:revision>4</cp:revision>
  <dcterms:created xsi:type="dcterms:W3CDTF">2022-05-13T10:39:00Z</dcterms:created>
  <dcterms:modified xsi:type="dcterms:W3CDTF">2022-05-16T05:49:00Z</dcterms:modified>
</cp:coreProperties>
</file>