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6219" w14:textId="62B1B661" w:rsidR="00C96401" w:rsidRPr="0089393A" w:rsidRDefault="0089393A" w:rsidP="00C96401">
      <w:pPr>
        <w:jc w:val="center"/>
        <w:rPr>
          <w:b/>
          <w:sz w:val="32"/>
        </w:rPr>
      </w:pPr>
      <w:r>
        <w:rPr>
          <w:b/>
          <w:sz w:val="32"/>
        </w:rPr>
        <w:t>TEM p</w:t>
      </w:r>
      <w:r w:rsidR="00C96401" w:rsidRPr="0089393A">
        <w:rPr>
          <w:b/>
          <w:sz w:val="32"/>
        </w:rPr>
        <w:t>ost-doctoral research position (100%)</w:t>
      </w:r>
      <w:r>
        <w:rPr>
          <w:b/>
          <w:sz w:val="32"/>
        </w:rPr>
        <w:t xml:space="preserve"> at IMAP/EMAT</w:t>
      </w:r>
      <w:r w:rsidR="000E3E89">
        <w:rPr>
          <w:b/>
          <w:sz w:val="32"/>
        </w:rPr>
        <w:t xml:space="preserve"> (Belgium)</w:t>
      </w:r>
    </w:p>
    <w:p w14:paraId="39AA2104" w14:textId="77777777" w:rsidR="00C96401" w:rsidRDefault="00C96401"/>
    <w:p w14:paraId="799EB4F9" w14:textId="0E226CD6" w:rsidR="00B80A58" w:rsidRPr="00B80A58" w:rsidRDefault="00AA7815">
      <w:pPr>
        <w:rPr>
          <w:rFonts w:cs="Segoe UI"/>
          <w:color w:val="000000"/>
        </w:rPr>
      </w:pPr>
      <w:r>
        <w:t xml:space="preserve">The Institute </w:t>
      </w:r>
      <w:r w:rsidR="00461224">
        <w:t>of Materials and Process Engineering</w:t>
      </w:r>
      <w:r>
        <w:t xml:space="preserve"> (IMAP) of the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 (UCL) and the Electron Microscopy for Materials Science (EMAT) research group of the University of Antwerp are looking for a post-doctoral researcher to support various and mutual projects on </w:t>
      </w:r>
      <w:r w:rsidR="00DA4996">
        <w:t xml:space="preserve">transmission electron microscopy characterisation and </w:t>
      </w:r>
      <w:proofErr w:type="spellStart"/>
      <w:r>
        <w:t>nano</w:t>
      </w:r>
      <w:proofErr w:type="spellEnd"/>
      <w:r>
        <w:t xml:space="preserve">-mechanical </w:t>
      </w:r>
      <w:r w:rsidRPr="00B80A58">
        <w:t xml:space="preserve">testing of novel metallic and metallic-based materials. </w:t>
      </w:r>
      <w:r w:rsidR="00DA4996" w:rsidRPr="00B80A58">
        <w:t>Examples of materi</w:t>
      </w:r>
      <w:r w:rsidR="00B80A58">
        <w:t>als include high-entropy alloys and</w:t>
      </w:r>
      <w:r w:rsidR="00DA4996" w:rsidRPr="00B80A58">
        <w:t xml:space="preserve"> aluminium</w:t>
      </w:r>
      <w:r w:rsidR="00B80A58">
        <w:t xml:space="preserve"> alloys</w:t>
      </w:r>
      <w:r w:rsidR="00DA4996" w:rsidRPr="00B80A58">
        <w:t xml:space="preserve">-based </w:t>
      </w:r>
      <w:r w:rsidR="00B80A58" w:rsidRPr="00B80A58">
        <w:rPr>
          <w:rFonts w:cs="Segoe UI"/>
          <w:color w:val="000000"/>
        </w:rPr>
        <w:t>processed by friction stir and involving multi-material</w:t>
      </w:r>
      <w:r w:rsidR="00B80A58" w:rsidRPr="00B80A58">
        <w:rPr>
          <w:rStyle w:val="apple-converted-space"/>
          <w:rFonts w:cs="Segoe UI"/>
          <w:color w:val="000000"/>
        </w:rPr>
        <w:t> </w:t>
      </w:r>
      <w:r w:rsidR="00B80A58" w:rsidRPr="00B80A58">
        <w:rPr>
          <w:rFonts w:cs="Segoe UI"/>
          <w:color w:val="000000"/>
        </w:rPr>
        <w:t>(steel,</w:t>
      </w:r>
      <w:r w:rsidR="00B80A58">
        <w:rPr>
          <w:rFonts w:cs="Segoe UI"/>
          <w:color w:val="000000"/>
        </w:rPr>
        <w:t xml:space="preserve"> Mg, oxides, </w:t>
      </w:r>
      <w:proofErr w:type="spellStart"/>
      <w:r w:rsidR="00B80A58">
        <w:rPr>
          <w:rFonts w:cs="Segoe UI"/>
          <w:color w:val="000000"/>
        </w:rPr>
        <w:t>NiTi</w:t>
      </w:r>
      <w:proofErr w:type="spellEnd"/>
      <w:r w:rsidR="00B80A58">
        <w:rPr>
          <w:rFonts w:cs="Segoe UI"/>
          <w:color w:val="000000"/>
        </w:rPr>
        <w:t xml:space="preserve">, ...) </w:t>
      </w:r>
      <w:r w:rsidR="00B80A58" w:rsidRPr="00B80A58">
        <w:rPr>
          <w:rFonts w:cs="Segoe UI"/>
          <w:color w:val="000000"/>
        </w:rPr>
        <w:t>interfaces</w:t>
      </w:r>
      <w:r w:rsidR="00B80A58">
        <w:rPr>
          <w:rFonts w:cs="Segoe UI"/>
          <w:color w:val="000000"/>
        </w:rPr>
        <w:t>.</w:t>
      </w:r>
    </w:p>
    <w:p w14:paraId="6A68876B" w14:textId="77777777" w:rsidR="0098575C" w:rsidRDefault="00AA7815">
      <w:r w:rsidRPr="00B80A58">
        <w:t>The candidate needs to be trained in high resolution (scanning-) transmission electron microscopy techniques (TEM and STEM</w:t>
      </w:r>
      <w:r>
        <w:t xml:space="preserve">), including aberration corrected microscopy and have experience in in-situ </w:t>
      </w:r>
      <w:proofErr w:type="spellStart"/>
      <w:r>
        <w:t>nano</w:t>
      </w:r>
      <w:proofErr w:type="spellEnd"/>
      <w:r>
        <w:t xml:space="preserve">-mechanical experiments. </w:t>
      </w:r>
      <w:r w:rsidR="006A6A2C">
        <w:t xml:space="preserve">Hands-on experience with Titan, Osiris and </w:t>
      </w:r>
      <w:proofErr w:type="spellStart"/>
      <w:r w:rsidR="006A6A2C">
        <w:t>Tecnai</w:t>
      </w:r>
      <w:proofErr w:type="spellEnd"/>
      <w:r w:rsidR="006A6A2C">
        <w:t xml:space="preserve"> instruments is useful, as well as with </w:t>
      </w:r>
      <w:proofErr w:type="spellStart"/>
      <w:r w:rsidR="0006099E">
        <w:t>Hysitron</w:t>
      </w:r>
      <w:proofErr w:type="spellEnd"/>
      <w:r w:rsidR="0006099E">
        <w:t xml:space="preserve"> </w:t>
      </w:r>
      <w:r w:rsidR="006A6A2C">
        <w:t>pico-</w:t>
      </w:r>
      <w:proofErr w:type="spellStart"/>
      <w:r w:rsidR="006A6A2C">
        <w:t>indentor</w:t>
      </w:r>
      <w:proofErr w:type="spellEnd"/>
      <w:r w:rsidR="006A6A2C">
        <w:t xml:space="preserve"> PI95 </w:t>
      </w:r>
      <w:r w:rsidR="0006099E">
        <w:t xml:space="preserve">sample holder </w:t>
      </w:r>
      <w:r w:rsidR="006A6A2C">
        <w:t xml:space="preserve">and </w:t>
      </w:r>
      <w:proofErr w:type="spellStart"/>
      <w:r w:rsidR="006A6A2C">
        <w:t>Nanomegas</w:t>
      </w:r>
      <w:proofErr w:type="spellEnd"/>
      <w:r w:rsidR="006A6A2C">
        <w:t xml:space="preserve"> ASTAR orientation imaging</w:t>
      </w:r>
      <w:r w:rsidR="008F5EFD">
        <w:t xml:space="preserve"> including </w:t>
      </w:r>
      <w:proofErr w:type="spellStart"/>
      <w:r w:rsidR="008F5EFD">
        <w:t>TopSpin</w:t>
      </w:r>
      <w:proofErr w:type="spellEnd"/>
      <w:r w:rsidR="008F5EFD">
        <w:t xml:space="preserve"> strain mapping</w:t>
      </w:r>
      <w:r w:rsidR="006A6A2C">
        <w:t xml:space="preserve">. </w:t>
      </w:r>
      <w:r>
        <w:t xml:space="preserve">Knowledge on behaviour of defects in materials under mechanical loads is important. </w:t>
      </w:r>
    </w:p>
    <w:p w14:paraId="202693C0" w14:textId="6ECA058E" w:rsidR="006D381B" w:rsidRDefault="0098575C">
      <w:r w:rsidRPr="00BF6F39">
        <w:t>Most of t</w:t>
      </w:r>
      <w:r w:rsidR="00AA7815" w:rsidRPr="00BF6F39">
        <w:t>he research will be performed on materials produced and treated in UCL, the microscopy will be performed at EMAT in Antwerp</w:t>
      </w:r>
      <w:r w:rsidR="008F5EFD" w:rsidRPr="00BF6F39">
        <w:t>, both located in Belgium</w:t>
      </w:r>
      <w:r w:rsidR="00AA7815" w:rsidRPr="00BF6F39">
        <w:t>.</w:t>
      </w:r>
      <w:r w:rsidRPr="00BF6F39">
        <w:t xml:space="preserve"> </w:t>
      </w:r>
      <w:proofErr w:type="gramStart"/>
      <w:r w:rsidRPr="00BF6F39">
        <w:t>Also</w:t>
      </w:r>
      <w:proofErr w:type="gramEnd"/>
      <w:r w:rsidRPr="00BF6F39">
        <w:t xml:space="preserve"> selected topical investigations initiated at EMAT will be included as well as support for Master and PhD students.</w:t>
      </w:r>
    </w:p>
    <w:p w14:paraId="30541AA5" w14:textId="77777777" w:rsidR="004302E5" w:rsidRDefault="004302E5"/>
    <w:p w14:paraId="09227AEA" w14:textId="2AEEFC88" w:rsidR="00721BFB" w:rsidRPr="00891E3F" w:rsidRDefault="009D591E" w:rsidP="00721BFB">
      <w:pPr>
        <w:rPr>
          <w:b/>
          <w:lang w:val="nl-NL"/>
        </w:rPr>
      </w:pPr>
      <w:r>
        <w:rPr>
          <w:b/>
          <w:lang w:val="nl-NL"/>
        </w:rPr>
        <w:t xml:space="preserve">Profile </w:t>
      </w:r>
      <w:proofErr w:type="spellStart"/>
      <w:r>
        <w:rPr>
          <w:b/>
          <w:lang w:val="nl-NL"/>
        </w:rPr>
        <w:t>and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require</w:t>
      </w:r>
      <w:r w:rsidR="00721BFB" w:rsidRPr="00891E3F">
        <w:rPr>
          <w:b/>
          <w:lang w:val="nl-NL"/>
        </w:rPr>
        <w:t>ments</w:t>
      </w:r>
      <w:proofErr w:type="spellEnd"/>
    </w:p>
    <w:p w14:paraId="3978DBED" w14:textId="3982B288" w:rsidR="00721BFB" w:rsidRDefault="00721BFB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y</w:t>
      </w:r>
      <w:r w:rsidRPr="00891E3F">
        <w:rPr>
          <w:lang w:val="en-US"/>
        </w:rPr>
        <w:t xml:space="preserve">ou hold a doctorate degree (PhD) in </w:t>
      </w:r>
      <w:r>
        <w:rPr>
          <w:lang w:val="en-US"/>
        </w:rPr>
        <w:t>Physics, Materials Science, Materials Engineering or similar;</w:t>
      </w:r>
    </w:p>
    <w:p w14:paraId="1A1F525E" w14:textId="7D1EC060" w:rsidR="00721BFB" w:rsidRPr="001014DD" w:rsidRDefault="00721BFB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t xml:space="preserve">you understand and have experience in </w:t>
      </w:r>
      <w:r w:rsidRPr="00B80A58">
        <w:t>high resolution (scanning-) transmission electron microscopy techniques (TEM and STEM</w:t>
      </w:r>
      <w:r>
        <w:t xml:space="preserve">), including aberration corrected microscopy and in-situ </w:t>
      </w:r>
      <w:proofErr w:type="spellStart"/>
      <w:r>
        <w:t>nano</w:t>
      </w:r>
      <w:proofErr w:type="spellEnd"/>
      <w:r>
        <w:t>-mechanical experiments;</w:t>
      </w:r>
    </w:p>
    <w:p w14:paraId="5D1A7553" w14:textId="52CB2883" w:rsidR="001014DD" w:rsidRPr="00721BFB" w:rsidRDefault="001014DD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t>you have deep knowledge on behaviour of defects in materials under mechanical loads;</w:t>
      </w:r>
    </w:p>
    <w:p w14:paraId="6C99E0CC" w14:textId="2C596905" w:rsidR="00721BFB" w:rsidRPr="00E75C4C" w:rsidRDefault="00721BFB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y</w:t>
      </w:r>
      <w:r w:rsidRPr="00891E3F">
        <w:rPr>
          <w:lang w:val="en-US"/>
        </w:rPr>
        <w:t xml:space="preserve">ou </w:t>
      </w:r>
      <w:r w:rsidRPr="00891E3F">
        <w:rPr>
          <w:iCs/>
          <w:lang w:val="en-US"/>
        </w:rPr>
        <w:t xml:space="preserve">have </w:t>
      </w:r>
      <w:r>
        <w:rPr>
          <w:iCs/>
          <w:lang w:val="en-US"/>
        </w:rPr>
        <w:t>published in high impact factor journals with referee system;</w:t>
      </w:r>
    </w:p>
    <w:p w14:paraId="2492D823" w14:textId="178325F8" w:rsidR="00E75C4C" w:rsidRPr="00BF6F39" w:rsidRDefault="0098194C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rPr>
          <w:iCs/>
          <w:lang w:val="en-US"/>
        </w:rPr>
        <w:t xml:space="preserve">you have experience in </w:t>
      </w:r>
      <w:r w:rsidR="00556F77">
        <w:rPr>
          <w:iCs/>
          <w:lang w:val="en-US"/>
        </w:rPr>
        <w:t>pa</w:t>
      </w:r>
      <w:r w:rsidR="00556F77" w:rsidRPr="00BF6F39">
        <w:rPr>
          <w:iCs/>
          <w:lang w:val="en-US"/>
        </w:rPr>
        <w:t xml:space="preserve">per and </w:t>
      </w:r>
      <w:r w:rsidRPr="00BF6F39">
        <w:rPr>
          <w:iCs/>
          <w:lang w:val="en-US"/>
        </w:rPr>
        <w:t>project writing</w:t>
      </w:r>
      <w:r w:rsidR="005F7C4A" w:rsidRPr="00BF6F39">
        <w:rPr>
          <w:iCs/>
          <w:lang w:val="en-US"/>
        </w:rPr>
        <w:t xml:space="preserve"> and in presenting your work at international conferences</w:t>
      </w:r>
      <w:r w:rsidRPr="00BF6F39">
        <w:rPr>
          <w:iCs/>
          <w:lang w:val="en-US"/>
        </w:rPr>
        <w:t>;</w:t>
      </w:r>
    </w:p>
    <w:p w14:paraId="55C24CD5" w14:textId="68C2E2C9" w:rsidR="0098575C" w:rsidRPr="00BF6F39" w:rsidRDefault="0098575C" w:rsidP="00721BFB">
      <w:pPr>
        <w:numPr>
          <w:ilvl w:val="0"/>
          <w:numId w:val="2"/>
        </w:numPr>
        <w:spacing w:line="259" w:lineRule="auto"/>
        <w:rPr>
          <w:lang w:val="en-US"/>
        </w:rPr>
      </w:pPr>
      <w:r w:rsidRPr="00BF6F39">
        <w:rPr>
          <w:iCs/>
          <w:lang w:val="en-US"/>
        </w:rPr>
        <w:t>experience in guiding Master and PhD students</w:t>
      </w:r>
      <w:r w:rsidR="005F7C4A" w:rsidRPr="00BF6F39">
        <w:rPr>
          <w:iCs/>
          <w:lang w:val="en-US"/>
        </w:rPr>
        <w:t xml:space="preserve"> is welcome</w:t>
      </w:r>
      <w:r w:rsidRPr="00BF6F39">
        <w:rPr>
          <w:iCs/>
          <w:lang w:val="en-US"/>
        </w:rPr>
        <w:t>;</w:t>
      </w:r>
    </w:p>
    <w:p w14:paraId="1D54529E" w14:textId="016B1B99" w:rsidR="005F7C4A" w:rsidRPr="00BF6F39" w:rsidRDefault="00B828F9" w:rsidP="00721BFB">
      <w:pPr>
        <w:numPr>
          <w:ilvl w:val="0"/>
          <w:numId w:val="2"/>
        </w:numPr>
        <w:spacing w:line="259" w:lineRule="auto"/>
        <w:rPr>
          <w:lang w:val="en-US"/>
        </w:rPr>
      </w:pPr>
      <w:r w:rsidRPr="00BF6F39">
        <w:rPr>
          <w:iCs/>
          <w:lang w:val="en-US"/>
        </w:rPr>
        <w:t>you are proficient</w:t>
      </w:r>
      <w:r w:rsidR="005F7C4A" w:rsidRPr="00BF6F39">
        <w:rPr>
          <w:iCs/>
          <w:lang w:val="en-US"/>
        </w:rPr>
        <w:t xml:space="preserve"> in English;</w:t>
      </w:r>
    </w:p>
    <w:p w14:paraId="315BDFF5" w14:textId="73B885B2" w:rsidR="00721BFB" w:rsidRPr="00721BFB" w:rsidRDefault="00721BFB" w:rsidP="00721BFB">
      <w:pPr>
        <w:numPr>
          <w:ilvl w:val="0"/>
          <w:numId w:val="2"/>
        </w:numPr>
        <w:spacing w:line="259" w:lineRule="auto"/>
        <w:rPr>
          <w:lang w:val="en-US"/>
        </w:rPr>
      </w:pPr>
      <w:r>
        <w:rPr>
          <w:lang w:val="en-US"/>
        </w:rPr>
        <w:t>y</w:t>
      </w:r>
      <w:r w:rsidRPr="00891E3F">
        <w:rPr>
          <w:lang w:val="en-US"/>
        </w:rPr>
        <w:t>ou are quality-oriented, conscientious, creative and cooperative.</w:t>
      </w:r>
      <w:r w:rsidRPr="00721BFB">
        <w:rPr>
          <w:lang w:val="nl-NL"/>
        </w:rPr>
        <w:t xml:space="preserve"> </w:t>
      </w:r>
    </w:p>
    <w:p w14:paraId="2CAB8ADA" w14:textId="77777777" w:rsidR="00721BFB" w:rsidRPr="00891E3F" w:rsidRDefault="00721BFB" w:rsidP="00721BFB"/>
    <w:p w14:paraId="4BFAA6A9" w14:textId="77777777" w:rsidR="00721BFB" w:rsidRPr="00891E3F" w:rsidRDefault="00721BFB" w:rsidP="00721BFB">
      <w:pPr>
        <w:rPr>
          <w:b/>
          <w:lang w:val="nl-NL"/>
        </w:rPr>
      </w:pPr>
      <w:r w:rsidRPr="00891E3F">
        <w:rPr>
          <w:b/>
          <w:lang w:val="nl-NL"/>
        </w:rPr>
        <w:t>We offer</w:t>
      </w:r>
    </w:p>
    <w:p w14:paraId="32FE0894" w14:textId="3D7E43D7" w:rsidR="00721BFB" w:rsidRDefault="00721BFB" w:rsidP="00721BFB">
      <w:pPr>
        <w:pStyle w:val="ListParagraph"/>
        <w:numPr>
          <w:ilvl w:val="0"/>
          <w:numId w:val="3"/>
        </w:numPr>
      </w:pPr>
      <w:r>
        <w:t>two exciting research environments at top laboratories on materials engineering and electron microscopy</w:t>
      </w:r>
      <w:r w:rsidR="00BF6F39">
        <w:t>;</w:t>
      </w:r>
    </w:p>
    <w:p w14:paraId="1DA71734" w14:textId="4C92F999" w:rsidR="00721BFB" w:rsidRPr="00721BFB" w:rsidRDefault="00721BFB" w:rsidP="00721BFB">
      <w:pPr>
        <w:numPr>
          <w:ilvl w:val="0"/>
          <w:numId w:val="3"/>
        </w:numPr>
        <w:spacing w:line="259" w:lineRule="auto"/>
        <w:rPr>
          <w:lang w:val="en-US"/>
        </w:rPr>
      </w:pPr>
      <w:r w:rsidRPr="00891E3F">
        <w:rPr>
          <w:lang w:val="en-US"/>
        </w:rPr>
        <w:t xml:space="preserve">a full-time </w:t>
      </w:r>
      <w:r w:rsidR="00B16969">
        <w:rPr>
          <w:lang w:val="en-US"/>
        </w:rPr>
        <w:t xml:space="preserve">scholarship </w:t>
      </w:r>
      <w:r w:rsidRPr="00891E3F">
        <w:rPr>
          <w:lang w:val="en-US"/>
        </w:rPr>
        <w:t xml:space="preserve">as </w:t>
      </w:r>
      <w:r>
        <w:rPr>
          <w:lang w:val="en-US"/>
        </w:rPr>
        <w:t>post-doctoral researcher for 2 years</w:t>
      </w:r>
      <w:r w:rsidR="00BF6F39">
        <w:rPr>
          <w:lang w:val="en-US"/>
        </w:rPr>
        <w:t xml:space="preserve"> (with an evaluation after 1 year)</w:t>
      </w:r>
      <w:r>
        <w:rPr>
          <w:lang w:val="en-US"/>
        </w:rPr>
        <w:t>, possibly to be prolonged</w:t>
      </w:r>
      <w:r w:rsidR="00BF6F39">
        <w:rPr>
          <w:lang w:val="en-US"/>
        </w:rPr>
        <w:t>;</w:t>
      </w:r>
    </w:p>
    <w:p w14:paraId="2E31E5CE" w14:textId="68ED2FDC" w:rsidR="00721BFB" w:rsidRPr="00891E3F" w:rsidRDefault="00721BFB" w:rsidP="00721BFB">
      <w:pPr>
        <w:numPr>
          <w:ilvl w:val="0"/>
          <w:numId w:val="3"/>
        </w:numPr>
        <w:spacing w:line="259" w:lineRule="auto"/>
        <w:rPr>
          <w:lang w:val="en-US"/>
        </w:rPr>
      </w:pPr>
      <w:r w:rsidRPr="00891E3F">
        <w:rPr>
          <w:lang w:val="en-US"/>
        </w:rPr>
        <w:t xml:space="preserve">a gross </w:t>
      </w:r>
      <w:r>
        <w:rPr>
          <w:lang w:val="en-US"/>
        </w:rPr>
        <w:t>annual</w:t>
      </w:r>
      <w:r w:rsidRPr="00891E3F">
        <w:rPr>
          <w:lang w:val="en-US"/>
        </w:rPr>
        <w:t xml:space="preserve"> </w:t>
      </w:r>
      <w:r>
        <w:rPr>
          <w:lang w:val="en-US"/>
        </w:rPr>
        <w:t>scholarship</w:t>
      </w:r>
      <w:r w:rsidRPr="00891E3F">
        <w:rPr>
          <w:lang w:val="en-US"/>
        </w:rPr>
        <w:t xml:space="preserve"> ranging from </w:t>
      </w:r>
      <w:r>
        <w:t>29.544 and 34.620 € depending on years of experience and country of origin (taxes between 1.500 and 5.000 € depending on status)</w:t>
      </w:r>
      <w:r w:rsidRPr="00891E3F">
        <w:rPr>
          <w:iCs/>
          <w:lang w:val="en-US"/>
        </w:rPr>
        <w:t>;</w:t>
      </w:r>
    </w:p>
    <w:p w14:paraId="4B49E75A" w14:textId="0F691473" w:rsidR="00721BFB" w:rsidRPr="00891E3F" w:rsidRDefault="00721BFB" w:rsidP="00721BFB">
      <w:pPr>
        <w:numPr>
          <w:ilvl w:val="0"/>
          <w:numId w:val="3"/>
        </w:numPr>
        <w:spacing w:line="259" w:lineRule="auto"/>
        <w:rPr>
          <w:lang w:val="en-US"/>
        </w:rPr>
      </w:pPr>
      <w:r w:rsidRPr="00891E3F">
        <w:rPr>
          <w:lang w:val="en-US"/>
        </w:rPr>
        <w:t xml:space="preserve">the date of appointment will be </w:t>
      </w:r>
      <w:r w:rsidRPr="00721BFB">
        <w:rPr>
          <w:lang w:val="en-US"/>
        </w:rPr>
        <w:t>as soon as possible</w:t>
      </w:r>
      <w:r>
        <w:rPr>
          <w:lang w:val="en-US"/>
        </w:rPr>
        <w:t>.</w:t>
      </w:r>
    </w:p>
    <w:p w14:paraId="6D3D4787" w14:textId="77777777" w:rsidR="00721BFB" w:rsidRPr="00891E3F" w:rsidRDefault="00721BFB" w:rsidP="00721BFB">
      <w:pPr>
        <w:rPr>
          <w:lang w:val="en-US"/>
        </w:rPr>
      </w:pPr>
    </w:p>
    <w:p w14:paraId="62EDEC18" w14:textId="77777777" w:rsidR="00721BFB" w:rsidRPr="00AD037D" w:rsidRDefault="00721BFB" w:rsidP="00721BFB">
      <w:pPr>
        <w:rPr>
          <w:b/>
          <w:bCs/>
          <w:iCs/>
          <w:lang w:val="nl-NL"/>
        </w:rPr>
      </w:pPr>
      <w:r w:rsidRPr="00891E3F">
        <w:rPr>
          <w:b/>
          <w:bCs/>
          <w:iCs/>
          <w:lang w:val="nl-NL"/>
        </w:rPr>
        <w:lastRenderedPageBreak/>
        <w:t xml:space="preserve">How </w:t>
      </w:r>
      <w:proofErr w:type="spellStart"/>
      <w:r w:rsidRPr="00891E3F">
        <w:rPr>
          <w:b/>
          <w:bCs/>
          <w:iCs/>
          <w:lang w:val="nl-NL"/>
        </w:rPr>
        <w:t>to</w:t>
      </w:r>
      <w:proofErr w:type="spellEnd"/>
      <w:r w:rsidRPr="00891E3F">
        <w:rPr>
          <w:b/>
          <w:bCs/>
          <w:iCs/>
          <w:lang w:val="nl-NL"/>
        </w:rPr>
        <w:t xml:space="preserve"> </w:t>
      </w:r>
      <w:proofErr w:type="spellStart"/>
      <w:r w:rsidRPr="00891E3F">
        <w:rPr>
          <w:b/>
          <w:bCs/>
          <w:iCs/>
          <w:lang w:val="nl-NL"/>
        </w:rPr>
        <w:t>apply</w:t>
      </w:r>
      <w:proofErr w:type="spellEnd"/>
      <w:r w:rsidRPr="00891E3F">
        <w:rPr>
          <w:b/>
          <w:bCs/>
          <w:iCs/>
          <w:lang w:val="nl-NL"/>
        </w:rPr>
        <w:t>?</w:t>
      </w:r>
    </w:p>
    <w:p w14:paraId="5C873DD7" w14:textId="2D32191B" w:rsidR="00721BFB" w:rsidRPr="005F1266" w:rsidRDefault="00721BFB" w:rsidP="00721BFB">
      <w:pPr>
        <w:numPr>
          <w:ilvl w:val="0"/>
          <w:numId w:val="4"/>
        </w:numPr>
        <w:spacing w:line="259" w:lineRule="auto"/>
        <w:rPr>
          <w:iCs/>
          <w:lang w:val="nl-NL"/>
        </w:rPr>
      </w:pPr>
      <w:r w:rsidRPr="005F1266">
        <w:rPr>
          <w:iCs/>
          <w:lang w:val="en-US"/>
        </w:rPr>
        <w:t xml:space="preserve">Applications </w:t>
      </w:r>
      <w:r w:rsidR="00D3155F">
        <w:rPr>
          <w:iCs/>
          <w:lang w:val="en-US"/>
        </w:rPr>
        <w:t>can</w:t>
      </w:r>
      <w:r w:rsidRPr="005F1266">
        <w:rPr>
          <w:iCs/>
          <w:lang w:val="en-US"/>
        </w:rPr>
        <w:t xml:space="preserve"> be submitted until the closing date </w:t>
      </w:r>
      <w:r w:rsidR="00CD4F58" w:rsidRPr="005F1266">
        <w:rPr>
          <w:b/>
          <w:iCs/>
          <w:lang w:val="en-US"/>
        </w:rPr>
        <w:t>31</w:t>
      </w:r>
      <w:r w:rsidR="00D10A39" w:rsidRPr="005F1266">
        <w:rPr>
          <w:b/>
          <w:iCs/>
          <w:lang w:val="en-US"/>
        </w:rPr>
        <w:t xml:space="preserve"> March</w:t>
      </w:r>
      <w:r w:rsidRPr="005F1266">
        <w:rPr>
          <w:b/>
          <w:iCs/>
          <w:lang w:val="en-US"/>
        </w:rPr>
        <w:t xml:space="preserve"> 2017</w:t>
      </w:r>
      <w:r w:rsidR="00584C66" w:rsidRPr="005F1266">
        <w:rPr>
          <w:iCs/>
          <w:lang w:val="en-US"/>
        </w:rPr>
        <w:t>;</w:t>
      </w:r>
    </w:p>
    <w:p w14:paraId="4DCBC666" w14:textId="7E07F474" w:rsidR="00556F77" w:rsidRDefault="00721BFB" w:rsidP="00556F77">
      <w:pPr>
        <w:numPr>
          <w:ilvl w:val="0"/>
          <w:numId w:val="4"/>
        </w:numPr>
        <w:spacing w:line="259" w:lineRule="auto"/>
        <w:rPr>
          <w:iCs/>
          <w:lang w:val="en-US"/>
        </w:rPr>
      </w:pPr>
      <w:r w:rsidRPr="00891E3F">
        <w:rPr>
          <w:iCs/>
          <w:lang w:val="en-US"/>
        </w:rPr>
        <w:t>A pre-selection will be made from amongst the submitted applications. The remainder of the selection procedure will be de</w:t>
      </w:r>
      <w:r w:rsidR="00584C66">
        <w:rPr>
          <w:iCs/>
          <w:lang w:val="en-US"/>
        </w:rPr>
        <w:t>termined by the selection panel;</w:t>
      </w:r>
    </w:p>
    <w:p w14:paraId="75DDC5C1" w14:textId="775AE473" w:rsidR="00721BFB" w:rsidRPr="005F1266" w:rsidRDefault="00D10A39" w:rsidP="00556F77">
      <w:pPr>
        <w:numPr>
          <w:ilvl w:val="0"/>
          <w:numId w:val="4"/>
        </w:numPr>
        <w:spacing w:line="259" w:lineRule="auto"/>
        <w:rPr>
          <w:iCs/>
          <w:lang w:val="en-US"/>
        </w:rPr>
      </w:pPr>
      <w:r w:rsidRPr="005F1266">
        <w:rPr>
          <w:iCs/>
          <w:lang w:val="en-US"/>
        </w:rPr>
        <w:t>To apply send your CV to</w:t>
      </w:r>
      <w:r w:rsidR="00721BFB" w:rsidRPr="005F1266">
        <w:rPr>
          <w:iCs/>
          <w:lang w:val="en-US"/>
        </w:rPr>
        <w:t xml:space="preserve"> </w:t>
      </w:r>
      <w:r w:rsidRPr="005F1266">
        <w:rPr>
          <w:iCs/>
          <w:lang w:val="en-US"/>
        </w:rPr>
        <w:t xml:space="preserve">Prof. Hosni </w:t>
      </w:r>
      <w:proofErr w:type="spellStart"/>
      <w:r w:rsidRPr="005F1266">
        <w:rPr>
          <w:iCs/>
          <w:lang w:val="en-US"/>
        </w:rPr>
        <w:t>Idrissi</w:t>
      </w:r>
      <w:proofErr w:type="spellEnd"/>
      <w:r w:rsidRPr="005F1266">
        <w:rPr>
          <w:iCs/>
          <w:lang w:val="en-US"/>
        </w:rPr>
        <w:t xml:space="preserve"> </w:t>
      </w:r>
      <w:hyperlink r:id="rId5" w:history="1">
        <w:r w:rsidRPr="005F1266">
          <w:rPr>
            <w:rStyle w:val="Hyperlink"/>
            <w:iCs/>
            <w:lang w:val="en-US"/>
          </w:rPr>
          <w:t>hosni.idrissi@uclouvain.be</w:t>
        </w:r>
      </w:hyperlink>
      <w:r w:rsidRPr="005F1266">
        <w:rPr>
          <w:rStyle w:val="Hyperlink"/>
          <w:iCs/>
          <w:color w:val="000000" w:themeColor="text1"/>
          <w:u w:val="none"/>
          <w:lang w:val="en-US"/>
        </w:rPr>
        <w:t xml:space="preserve"> and </w:t>
      </w:r>
      <w:r w:rsidR="00721BFB" w:rsidRPr="005F1266">
        <w:rPr>
          <w:iCs/>
          <w:lang w:val="en-US"/>
        </w:rPr>
        <w:t xml:space="preserve">Prof. </w:t>
      </w:r>
      <w:r w:rsidRPr="005F1266">
        <w:rPr>
          <w:iCs/>
          <w:lang w:val="en-US"/>
        </w:rPr>
        <w:t xml:space="preserve">Nick Schryvers </w:t>
      </w:r>
      <w:hyperlink r:id="rId6" w:history="1">
        <w:r w:rsidR="005F1266" w:rsidRPr="0025579F">
          <w:rPr>
            <w:rStyle w:val="Hyperlink"/>
          </w:rPr>
          <w:t>nick.schryvers@uantwerpen.be</w:t>
        </w:r>
      </w:hyperlink>
      <w:r w:rsidR="005F1266">
        <w:t xml:space="preserve"> .</w:t>
      </w:r>
      <w:r w:rsidRPr="005F1266">
        <w:rPr>
          <w:iCs/>
          <w:lang w:val="en-US"/>
        </w:rPr>
        <w:t xml:space="preserve"> </w:t>
      </w:r>
    </w:p>
    <w:p w14:paraId="1C67E310" w14:textId="77777777" w:rsidR="00721BFB" w:rsidRDefault="00721BFB" w:rsidP="00721BFB">
      <w:pPr>
        <w:rPr>
          <w:iCs/>
          <w:lang w:val="nl-NL"/>
        </w:rPr>
      </w:pPr>
    </w:p>
    <w:p w14:paraId="258F09D5" w14:textId="38A118C3" w:rsidR="004302E5" w:rsidRDefault="004302E5">
      <w:bookmarkStart w:id="0" w:name="_GoBack"/>
      <w:bookmarkEnd w:id="0"/>
    </w:p>
    <w:sectPr w:rsidR="004302E5" w:rsidSect="005669D0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7AD"/>
    <w:multiLevelType w:val="hybridMultilevel"/>
    <w:tmpl w:val="AAAAC9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D180C"/>
    <w:multiLevelType w:val="hybridMultilevel"/>
    <w:tmpl w:val="5DAE79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E1DEB"/>
    <w:multiLevelType w:val="hybridMultilevel"/>
    <w:tmpl w:val="F8A464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326B6C"/>
    <w:multiLevelType w:val="hybridMultilevel"/>
    <w:tmpl w:val="35D24076"/>
    <w:lvl w:ilvl="0" w:tplc="6E10B8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5"/>
    <w:rsid w:val="00043A36"/>
    <w:rsid w:val="0006099E"/>
    <w:rsid w:val="000E3E89"/>
    <w:rsid w:val="001014DD"/>
    <w:rsid w:val="00383675"/>
    <w:rsid w:val="004302E5"/>
    <w:rsid w:val="004447D2"/>
    <w:rsid w:val="00461224"/>
    <w:rsid w:val="004F0206"/>
    <w:rsid w:val="00556F77"/>
    <w:rsid w:val="005669D0"/>
    <w:rsid w:val="00584C66"/>
    <w:rsid w:val="005D05F2"/>
    <w:rsid w:val="005F1266"/>
    <w:rsid w:val="005F7C4A"/>
    <w:rsid w:val="006A6A2C"/>
    <w:rsid w:val="006D6FA7"/>
    <w:rsid w:val="00721BFB"/>
    <w:rsid w:val="00752886"/>
    <w:rsid w:val="007E5508"/>
    <w:rsid w:val="00866F17"/>
    <w:rsid w:val="0089393A"/>
    <w:rsid w:val="008E5CC9"/>
    <w:rsid w:val="008F5EFD"/>
    <w:rsid w:val="0098194C"/>
    <w:rsid w:val="0098575C"/>
    <w:rsid w:val="009D31D6"/>
    <w:rsid w:val="009D591E"/>
    <w:rsid w:val="00AA7815"/>
    <w:rsid w:val="00B16969"/>
    <w:rsid w:val="00B80A58"/>
    <w:rsid w:val="00B828F9"/>
    <w:rsid w:val="00BF6F39"/>
    <w:rsid w:val="00C41DA1"/>
    <w:rsid w:val="00C96401"/>
    <w:rsid w:val="00CD4F58"/>
    <w:rsid w:val="00D10A39"/>
    <w:rsid w:val="00D3155F"/>
    <w:rsid w:val="00DA4996"/>
    <w:rsid w:val="00E75C4C"/>
    <w:rsid w:val="00EE7E6F"/>
    <w:rsid w:val="00FA54C3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4A6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0A58"/>
  </w:style>
  <w:style w:type="paragraph" w:styleId="ListParagraph">
    <w:name w:val="List Paragraph"/>
    <w:basedOn w:val="Normal"/>
    <w:uiPriority w:val="34"/>
    <w:qFormat/>
    <w:rsid w:val="004F0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7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1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sni.idrissi@uclouvain.be" TargetMode="External"/><Relationship Id="rId6" Type="http://schemas.openxmlformats.org/officeDocument/2006/relationships/hyperlink" Target="mailto:nick.schryvers@uantwerpen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Schryvers</dc:creator>
  <cp:keywords/>
  <dc:description/>
  <cp:lastModifiedBy>Nick Schryvers</cp:lastModifiedBy>
  <cp:revision>4</cp:revision>
  <cp:lastPrinted>2017-02-20T08:36:00Z</cp:lastPrinted>
  <dcterms:created xsi:type="dcterms:W3CDTF">2017-02-20T09:34:00Z</dcterms:created>
  <dcterms:modified xsi:type="dcterms:W3CDTF">2017-02-25T10:35:00Z</dcterms:modified>
</cp:coreProperties>
</file>